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DC" w:rsidRDefault="00236EB6" w:rsidP="000E25AE">
      <w:pPr>
        <w:pStyle w:val="Prrafodelista"/>
        <w:numPr>
          <w:ilvl w:val="0"/>
          <w:numId w:val="1"/>
        </w:numPr>
        <w:jc w:val="both"/>
      </w:pPr>
      <w:bookmarkStart w:id="0" w:name="_GoBack"/>
      <w:r>
        <w:t>En el archivo PDF “</w:t>
      </w:r>
      <w:proofErr w:type="spellStart"/>
      <w:r>
        <w:t>memoria_tecnica_redes_soterradas_en_el_centro_de_loja</w:t>
      </w:r>
      <w:proofErr w:type="spellEnd"/>
      <w:r>
        <w:t xml:space="preserve">”, en el “ITEM 2.13.5 Disposición Puntos de Luz”, los datos de la “Tabla 17: Red alumbrado público” no coinciden con los especificados en el archivo Excel “ANEXO III” Luminarias LED.  </w:t>
      </w:r>
      <w:r w:rsidR="00DB6175">
        <w:t>Confirmar</w:t>
      </w:r>
      <w:r>
        <w:t xml:space="preserve"> que las especificaciones técnicas prevalecen sobre la memoria técnica del concurso.</w:t>
      </w:r>
    </w:p>
    <w:p w:rsidR="00236EB6" w:rsidRDefault="00236EB6" w:rsidP="000E25AE">
      <w:pPr>
        <w:pStyle w:val="Prrafodelista"/>
        <w:numPr>
          <w:ilvl w:val="0"/>
          <w:numId w:val="1"/>
        </w:numPr>
        <w:jc w:val="both"/>
      </w:pPr>
      <w:r>
        <w:t xml:space="preserve">Por favor ratificar la cantidad de báculos requeridos </w:t>
      </w:r>
      <w:r w:rsidR="000E25AE">
        <w:t xml:space="preserve">para el proyecto, ya que no coinciden las cantidades especificadas en los pliegos (924 báculos) vs 923 luminarias especificadas en la </w:t>
      </w:r>
      <w:proofErr w:type="spellStart"/>
      <w:r w:rsidR="000E25AE">
        <w:t>pag</w:t>
      </w:r>
      <w:proofErr w:type="spellEnd"/>
      <w:r w:rsidR="000E25AE">
        <w:t>. 43 del archivo PDF “</w:t>
      </w:r>
      <w:proofErr w:type="spellStart"/>
      <w:r w:rsidR="000E25AE">
        <w:t>memoria_tecnica_redes_soterradas_en_el_centro_de_loja</w:t>
      </w:r>
      <w:proofErr w:type="spellEnd"/>
      <w:r w:rsidR="000E25AE">
        <w:t>”</w:t>
      </w:r>
      <w:r w:rsidR="000E25AE">
        <w:t>, ITEM 2.13.4 LUMINARIAS.</w:t>
      </w:r>
      <w:r w:rsidR="00DB6175">
        <w:t xml:space="preserve"> Confirmar si las cantidades descritas en el PRESUPUESTO son las que prevalecen.</w:t>
      </w:r>
    </w:p>
    <w:p w:rsidR="000E25AE" w:rsidRDefault="000E25AE" w:rsidP="000E25AE">
      <w:pPr>
        <w:pStyle w:val="Prrafodelista"/>
        <w:numPr>
          <w:ilvl w:val="0"/>
          <w:numId w:val="1"/>
        </w:numPr>
        <w:jc w:val="both"/>
      </w:pPr>
      <w:r>
        <w:t xml:space="preserve">En las Especificaciones Técnicas, </w:t>
      </w:r>
      <w:r w:rsidR="00960570">
        <w:t>“</w:t>
      </w:r>
      <w:r>
        <w:t>ANE</w:t>
      </w:r>
      <w:r w:rsidR="00960570">
        <w:t xml:space="preserve">XO III” POSTES Y BRAZO-FACHADA, se solicita incluir una muestra de cada </w:t>
      </w:r>
      <w:proofErr w:type="spellStart"/>
      <w:r w:rsidR="00960570">
        <w:t>item</w:t>
      </w:r>
      <w:proofErr w:type="spellEnd"/>
      <w:r w:rsidR="00960570">
        <w:t xml:space="preserve"> (Poste de 6m, Poste 10m, Poste 12m, Brazo-fachada), solicitamos entregarnos el diagrama del Punto de Luz requerido (Báculo o poste + Brazo + Canastilla de anclaje).</w:t>
      </w:r>
    </w:p>
    <w:p w:rsidR="00EC7837" w:rsidRDefault="00EC7837" w:rsidP="00DB2D3E">
      <w:pPr>
        <w:pStyle w:val="Prrafodelista"/>
        <w:numPr>
          <w:ilvl w:val="0"/>
          <w:numId w:val="1"/>
        </w:numPr>
        <w:jc w:val="both"/>
      </w:pPr>
      <w:r>
        <w:t xml:space="preserve">Para las muestras requeridas para la oferta, solicitamos se acepte una carta del fabricante hacia el oferente, donde el fabricante autoriza al oferente </w:t>
      </w:r>
      <w:r w:rsidR="00033461">
        <w:t xml:space="preserve">la utilización </w:t>
      </w:r>
      <w:r>
        <w:t xml:space="preserve">de sus </w:t>
      </w:r>
      <w:r w:rsidR="00033461">
        <w:t>Puntos de Luz</w:t>
      </w:r>
      <w:r>
        <w:t xml:space="preserve"> como muestra para la “</w:t>
      </w:r>
      <w:r w:rsidRPr="00EC7837">
        <w:t>Construcción del Proyecto Regeneración Urbana</w:t>
      </w:r>
      <w:r>
        <w:t xml:space="preserve">”. Esto con el fin de poder entregar una sola muestra al </w:t>
      </w:r>
      <w:r w:rsidR="00033461">
        <w:t xml:space="preserve">Municipio de Loja </w:t>
      </w:r>
      <w:r>
        <w:t>de los Puntos de Luz especificados, en caso de existir varios oferentes con la misma Marca y Modelo de luminaria + Báculo + Brazo + Canastilla.</w:t>
      </w:r>
    </w:p>
    <w:p w:rsidR="00960570" w:rsidRDefault="00960570" w:rsidP="000E25AE">
      <w:pPr>
        <w:pStyle w:val="Prrafodelista"/>
        <w:numPr>
          <w:ilvl w:val="0"/>
          <w:numId w:val="1"/>
        </w:numPr>
        <w:jc w:val="both"/>
      </w:pPr>
      <w:r>
        <w:t>Solicitamos para la Luminaria LED especificada de 108W, aceptar la misma con un rango de variación máxima de 2% de su potencia especificada</w:t>
      </w:r>
      <w:r w:rsidR="00033461">
        <w:t>, es decir una luminaria de 106W</w:t>
      </w:r>
      <w:r>
        <w:t>, sin que esto afecte el rendimiento lumínico de la luminaria.</w:t>
      </w:r>
      <w:r w:rsidR="00EC7837">
        <w:t xml:space="preserve"> </w:t>
      </w:r>
    </w:p>
    <w:bookmarkEnd w:id="0"/>
    <w:p w:rsidR="00DB6175" w:rsidRDefault="00DB6175" w:rsidP="00EC7837">
      <w:pPr>
        <w:pStyle w:val="Prrafodelista"/>
        <w:jc w:val="both"/>
      </w:pPr>
    </w:p>
    <w:sectPr w:rsidR="00DB61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40933"/>
    <w:multiLevelType w:val="hybridMultilevel"/>
    <w:tmpl w:val="8B302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B6"/>
    <w:rsid w:val="00012252"/>
    <w:rsid w:val="00033461"/>
    <w:rsid w:val="000E25AE"/>
    <w:rsid w:val="000F255E"/>
    <w:rsid w:val="001A1DDC"/>
    <w:rsid w:val="001E03C3"/>
    <w:rsid w:val="00236EB6"/>
    <w:rsid w:val="0026501B"/>
    <w:rsid w:val="002F1D52"/>
    <w:rsid w:val="00336592"/>
    <w:rsid w:val="00411D42"/>
    <w:rsid w:val="00413F89"/>
    <w:rsid w:val="00550E5C"/>
    <w:rsid w:val="005806E5"/>
    <w:rsid w:val="005B5096"/>
    <w:rsid w:val="007D5E5F"/>
    <w:rsid w:val="008D3515"/>
    <w:rsid w:val="00911458"/>
    <w:rsid w:val="00960570"/>
    <w:rsid w:val="009D119A"/>
    <w:rsid w:val="00A43754"/>
    <w:rsid w:val="00CD2B7C"/>
    <w:rsid w:val="00CD329A"/>
    <w:rsid w:val="00D50C6F"/>
    <w:rsid w:val="00DB6175"/>
    <w:rsid w:val="00E53D82"/>
    <w:rsid w:val="00E6028C"/>
    <w:rsid w:val="00EB1BDE"/>
    <w:rsid w:val="00EC7837"/>
    <w:rsid w:val="00F81D4F"/>
    <w:rsid w:val="00FC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5ECA40-81CA-449E-960F-E2558D61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C7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6EB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C7837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 Julio</dc:creator>
  <cp:keywords/>
  <dc:description/>
  <cp:lastModifiedBy>CASTILLO Julio</cp:lastModifiedBy>
  <cp:revision>1</cp:revision>
  <dcterms:created xsi:type="dcterms:W3CDTF">2015-05-26T20:56:00Z</dcterms:created>
  <dcterms:modified xsi:type="dcterms:W3CDTF">2015-05-26T21:59:00Z</dcterms:modified>
</cp:coreProperties>
</file>